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附件三：（格式）</w:t>
      </w: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供应商报价函</w:t>
      </w:r>
    </w:p>
    <w:bookmarkEnd w:id="0"/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（单位名称）单位自愿参与广西交通技师学院</w:t>
      </w:r>
      <w:r>
        <w:rPr>
          <w:rFonts w:hint="eastAsia" w:ascii="宋体" w:hAnsi="宋体"/>
          <w:sz w:val="28"/>
          <w:szCs w:val="28"/>
          <w:u w:val="single"/>
        </w:rPr>
        <w:t>2021年第二季度汽车工程系教学耗材采购</w:t>
      </w:r>
      <w:r>
        <w:rPr>
          <w:rFonts w:hint="eastAsia" w:ascii="宋体" w:hAnsi="宋体"/>
          <w:sz w:val="28"/>
          <w:szCs w:val="28"/>
        </w:rPr>
        <w:t>项目的询价事项，报价金额为人民币（大写）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，（小写￥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元）。</w:t>
      </w:r>
    </w:p>
    <w:p>
      <w:pPr>
        <w:ind w:firstLine="883" w:firstLineChars="200"/>
        <w:rPr>
          <w:rFonts w:hint="eastAsia"/>
          <w:b/>
          <w:sz w:val="44"/>
          <w:szCs w:val="44"/>
          <w:u w:val="single"/>
        </w:rPr>
      </w:pPr>
    </w:p>
    <w:p>
      <w:pPr>
        <w:ind w:firstLine="6160" w:firstLineChars="2200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单位名称（盖章）：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时间：                                                                                              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报价清单格式：</w:t>
      </w:r>
    </w:p>
    <w:p>
      <w:pPr>
        <w:rPr>
          <w:rFonts w:hint="eastAsia"/>
        </w:rPr>
      </w:pPr>
      <w:r>
        <w:rPr>
          <w:rFonts w:hint="eastAsia"/>
          <w:b/>
          <w:sz w:val="44"/>
          <w:szCs w:val="44"/>
        </w:rPr>
        <w:drawing>
          <wp:inline distT="0" distB="0" distL="114300" distR="114300">
            <wp:extent cx="6309360" cy="3426460"/>
            <wp:effectExtent l="0" t="0" r="15240" b="2540"/>
            <wp:docPr id="1" name="图片 1" descr="QQ截图20210322160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10322160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41A98"/>
    <w:rsid w:val="2BD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2021-04-13T09:16:00Z</dcterms:created>
  <dc:creator>虎啦啦啦啦</dc:creator>
  <cp:lastModifiedBy>虎啦啦啦啦</cp:lastModifiedBy>
  <dcterms:modified xsi:type="dcterms:W3CDTF">2021-04-13T09:16:35Z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B9F9DD1A4A8641F6A4F188D88E06898B</vt:lpwstr>
  </property>
</Properties>
</file>