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附表：</w:t>
      </w:r>
    </w:p>
    <w:p>
      <w:pPr>
        <w:spacing w:line="400" w:lineRule="exact"/>
        <w:jc w:val="left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3"/>
        <w:tblW w:w="9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862"/>
        <w:gridCol w:w="738"/>
        <w:gridCol w:w="975"/>
        <w:gridCol w:w="4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采购项目名称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教学专用门板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奔腾；规格；门板厚度0.7mm(国赛指定专用门板)乐风前门门板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模拟结构件套装成型板件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奔腾；规格；（BANTAM）(国赛指定套装五件套)采用国家优质钢材制作而成，共5件。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1、长*宽*厚：20*15*1cm，上均匀分布9个直径1 cm圆孔；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2、长*宽*厚：20*15*1 cm，没有开孔，一端焊接有焊接专用螺母；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3、梯形焊接件；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4、常规用焊片，厚0.1 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耳塞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规格；3M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防尘口罩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规格；10*10；3M投标时提供第三检测机构出具的合格检测报告原件，检测须符合：GB2026-2019《呼吸防护 自吸过滤式防颗粒物呼吸器》相应的技术要求。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气动切割锯片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奔腾；规格；24TJAT－10T24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24齿，用于切割锯；5片/包。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气动切割锯片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奔腾；规格；32TJAT－10T32</w:t>
            </w:r>
          </w:p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32齿，用于切割锯；5片/包。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砂带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奔腾；规格（气动砂带机适用砂带）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砂带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奔腾；规格（气动砂带机适用砂带）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防尘口罩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焊点去除钻钻头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奔腾；规格气动焊点去除钻/JAD-1015的配件，钻头 Φ6.0，每盒5支。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焊点去除钻钻头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奔腾；规格；气动焊点去除钻/JAD-1015的配件，钻头 Φ8.0，每盒5支。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规格18650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电池充电器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规格18650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A4纸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规格80克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钣金铁锤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镀锌钢板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规格0.5mm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冷轧钢板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1.0mm；钢板材质符合国家GB/T3280-2015检测标准,响应文件中须提供316L不锈钢材质1.0mm(或以上厚度)通过国家认可的质量检测机构出具的:塑性延伸强度、抗拉强度、断后伸长率、化学成分合格报告复印件（原件备查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铝板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规格3mm投标时提供由国家级检测中心检测燃烧性能达到A1级，检验依据符合GB 8624-2012《建筑材料及制品燃烧性能分级》的合格检测报告及证书原件。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铝板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二保焊丝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二保焊机导电咀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二保焊机导气咀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奔腾二保焊机导电咀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奔腾二保焊机导气咀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棉纱手套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角磨机打磨片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角磨机切割片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圆钢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规格0.6mmФ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圆钢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规格0.8mmФ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钢卷尺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橡胶锤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自变光焊接面罩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奔腾。面焊材料:防火PP，净重：480g；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2、视窗尺寸：90*40mm；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3、自动关机时间:15-20分钟（在不进行烧焊的情况下）；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4、灵敏度和恢复时间可调节；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5、响应速度：1/20000-1/30000秒（明态到暗态）；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6、恢复时间：0.1-1秒(暗态到明态)；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7、采用不同焊接方式的遮光号选用标准；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遮光号 亮态时：DIN4 暗态时：DIN9-13（可调遮光号，适应不用环境条件中作业）；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8、工作温度:-5℃—+55℃；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9、供电方式：太阳能电池和内置式锂电池。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强力磁铁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除锈刷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黑金刚打磨轮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电动砂带机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强斯威JAS0451（10*330mm）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空转转速16000RPM，砂带尺寸10×330MM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平均耗气量4CFM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进气口接头1/4",气管管径10MM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工作气压90PSI，振动值1.64M/S²，噪音值94dBA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长度320MM，重量0.95Kg；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4、气动环带打磨机：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空转转速16000RPM，砂带尺寸10×330MM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平均耗气量4CFM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进气口接头1/4",气管管径10MM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工作气压90PSI，振动值1.64M/S²，噪音值94dBA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长度320MM，重量0.95Kg。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强斯威气动切割锯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强斯威JAT－1011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空转转速15000RPM，切割片尺寸3"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平均耗气量4CFM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进气口接头1/4",气管管径10MM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工作气压90PSI，振动值1.64M/S²，噪音值94dBA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长度210MM，重量0.93Kg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强斯威锯片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塑料植钉机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自粘圆砂纸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自粘圆砂纸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焊接皮手套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焊点去除钻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气动角磨机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强斯威型号：JAG-1005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空转转速11000RPM，马达功率0.8HP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芯轴规格 5/8"(11MM)，沙轮盘径5"×1/4"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进气口尺寸1/4" ,气管管径3/8"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工作气压90PSI，平均耗气量6CFM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重量1.4Kgs，长度231MM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油漆搅拌浆盖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巴斯夫；规格0.5L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油漆搅拌浆盖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油漆搅拌浆盖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多用途原子灰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839-20-1.5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原子灰固化剂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948-36-0.05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高浓度干磨中涂底漆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高浓度干磨中涂底漆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高浓度干磨中涂底漆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环氧底漆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801-72-1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(VOC)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单组分塑料底漆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934-0-1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环氧树脂底漆固化剂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965-60-1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中涂底漆固化剂(快干)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929-55-1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中涂底漆固化剂(标准)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巴斯夫；规格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929-56-0.5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遮蔽胶带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规格PPG；6分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天那水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规格PPG投标单位需获得国家允许经营化工产品销售的证明材料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防尘口罩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乳胶手套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规格PPG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护目镜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棉纱手套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强斯威规格12*1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耳塞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规格3M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超级除油膏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规格PPG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蓝色全能高效除油布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规格PPG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记号笔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规格（红色）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记号笔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规格（白色）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原子灰刮刀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规格SATA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门板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规格PPG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脚垫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规格3.6*1.2M及3*1.8M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定位中心冲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日本罗宾汉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快速接头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规格SATA(公母)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原子灰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规格P38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  <w:sz w:val="21"/>
                <w:szCs w:val="21"/>
                <w:lang w:bidi="ar"/>
              </w:rPr>
              <w:t>打磨盘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费斯托；规格</w:t>
            </w:r>
            <w:r>
              <w:rPr>
                <w:rStyle w:val="9"/>
                <w:sz w:val="21"/>
                <w:szCs w:val="21"/>
                <w:lang w:bidi="ar"/>
              </w:rPr>
              <w:t>7#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  <w:sz w:val="21"/>
                <w:szCs w:val="21"/>
                <w:lang w:bidi="ar"/>
              </w:rPr>
              <w:t>打磨盘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费斯托；规格</w:t>
            </w:r>
            <w:r>
              <w:rPr>
                <w:rStyle w:val="9"/>
                <w:sz w:val="21"/>
                <w:szCs w:val="21"/>
                <w:lang w:bidi="ar"/>
              </w:rPr>
              <w:t>5#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  <w:sz w:val="21"/>
                <w:szCs w:val="21"/>
                <w:lang w:bidi="ar"/>
              </w:rPr>
              <w:t>打磨盘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费斯托；规格</w:t>
            </w:r>
            <w:r>
              <w:rPr>
                <w:rStyle w:val="9"/>
                <w:sz w:val="21"/>
                <w:szCs w:val="21"/>
                <w:lang w:bidi="ar"/>
              </w:rPr>
              <w:t>3#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车外三件套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车内三件套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皮革；投标时提供由省级检测中心检测燃烧性能达到A1级，检验依据符合GB 8624-2012《建筑材料及制品燃烧性能分级》的合格检测报告及证书原件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车内地板垫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规格一次性；投标时提供由省级检测中心检测燃烧性能达到A1级，检验依据符合GB 8624-2012《建筑材料及制品燃烧性能分级》的合格检测报告及证书原件。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火花塞套筒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漏斗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T20、T25、T27、T30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世达；规格各8个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气压表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投标时提供由省级或以上质量检测中心出具的合格检测报告。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伸缩气管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10</w:t>
            </w:r>
            <w:r>
              <w:rPr>
                <w:rStyle w:val="10"/>
                <w:rFonts w:hint="default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吹尘枪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水温传感器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油门踏板位置传感器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进气歧管压力传感器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电子节气门总成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点火线圈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氧传感器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碳罐电磁阀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曲轴转速传感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东风雪铁龙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火花塞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NGK</w:t>
            </w:r>
            <w:r>
              <w:rPr>
                <w:rStyle w:val="10"/>
                <w:rFonts w:hint="default"/>
                <w:lang w:bidi="ar"/>
              </w:rPr>
              <w:t>双铱金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接管接头密封</w:t>
            </w:r>
            <w:r>
              <w:rPr>
                <w:rStyle w:val="11"/>
                <w:lang w:bidi="ar"/>
              </w:rPr>
              <w:t>O</w:t>
            </w:r>
            <w:r>
              <w:rPr>
                <w:rStyle w:val="10"/>
                <w:rFonts w:hint="default"/>
                <w:lang w:bidi="ar"/>
              </w:rPr>
              <w:t>型圈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密封胶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规格车乐灰胶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蓄电池60A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瓦尔塔；16</w:t>
            </w:r>
            <w:r>
              <w:rPr>
                <w:rStyle w:val="12"/>
                <w:rFonts w:hint="default"/>
                <w:sz w:val="21"/>
                <w:szCs w:val="21"/>
                <w:lang w:bidi="ar"/>
              </w:rPr>
              <w:t>款三厢福克斯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蓄电池55A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13"/>
                <w:sz w:val="21"/>
                <w:szCs w:val="21"/>
                <w:lang w:bidi="ar"/>
              </w:rPr>
              <w:t xml:space="preserve"> 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瓦尔塔；宝骏</w:t>
            </w:r>
            <w:r>
              <w:rPr>
                <w:rStyle w:val="14"/>
                <w:sz w:val="21"/>
                <w:szCs w:val="21"/>
                <w:lang w:bidi="ar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南孚</w:t>
            </w:r>
            <w:r>
              <w:rPr>
                <w:rStyle w:val="14"/>
                <w:sz w:val="21"/>
                <w:szCs w:val="21"/>
                <w:lang w:bidi="ar"/>
              </w:rPr>
              <w:t>5#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南孚</w:t>
            </w:r>
            <w:r>
              <w:rPr>
                <w:rStyle w:val="14"/>
                <w:sz w:val="21"/>
                <w:szCs w:val="21"/>
                <w:lang w:bidi="ar"/>
              </w:rPr>
              <w:t>7#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R134a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雪种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金冷134a 13.6KG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R134a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雪种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金冷 250g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汽车空调压缩机冷冻机油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美国冰熊 1L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空调压力表组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规格威科BM2-6-DS-R32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汽车空调转接头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鸿森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汽车空调高、低压气门帽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鸿森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汽车空调气门维芯拆装工具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鸿森两用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汽车空调气门芯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规格134a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汽车空调快速接头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鸿森134a 高低压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雪种开瓶器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车外三件套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车内三件套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车轮挡块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背插针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武函 万能测线组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汽车小保险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5A</w:t>
            </w:r>
            <w:r>
              <w:rPr>
                <w:rStyle w:val="12"/>
                <w:rFonts w:hint="default"/>
                <w:sz w:val="21"/>
                <w:szCs w:val="21"/>
                <w:lang w:bidi="ar"/>
              </w:rPr>
              <w:t>、</w:t>
            </w:r>
            <w:r>
              <w:rPr>
                <w:rStyle w:val="14"/>
                <w:sz w:val="21"/>
                <w:szCs w:val="21"/>
                <w:lang w:bidi="ar"/>
              </w:rPr>
              <w:t>10A</w:t>
            </w:r>
            <w:r>
              <w:rPr>
                <w:rStyle w:val="12"/>
                <w:rFonts w:hint="default"/>
                <w:sz w:val="21"/>
                <w:szCs w:val="21"/>
                <w:lang w:bidi="ar"/>
              </w:rPr>
              <w:t>、</w:t>
            </w:r>
            <w:r>
              <w:rPr>
                <w:rStyle w:val="14"/>
                <w:sz w:val="21"/>
                <w:szCs w:val="21"/>
                <w:lang w:bidi="ar"/>
              </w:rPr>
              <w:t>15A</w:t>
            </w:r>
            <w:r>
              <w:rPr>
                <w:rStyle w:val="12"/>
                <w:rFonts w:hint="default"/>
                <w:sz w:val="21"/>
                <w:szCs w:val="21"/>
                <w:lang w:bidi="ar"/>
              </w:rPr>
              <w:t>、</w:t>
            </w:r>
            <w:r>
              <w:rPr>
                <w:rStyle w:val="14"/>
                <w:sz w:val="21"/>
                <w:szCs w:val="21"/>
                <w:lang w:bidi="ar"/>
              </w:rPr>
              <w:t>20A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汽车大功率方格保险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30A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远光灯继电器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宝骏</w:t>
            </w:r>
            <w:r>
              <w:rPr>
                <w:rStyle w:val="14"/>
                <w:sz w:val="21"/>
                <w:szCs w:val="21"/>
                <w:lang w:bidi="ar"/>
              </w:rPr>
              <w:t xml:space="preserve">630 </w:t>
            </w:r>
            <w:r>
              <w:rPr>
                <w:rStyle w:val="12"/>
                <w:rFonts w:hint="default"/>
                <w:sz w:val="21"/>
                <w:szCs w:val="21"/>
                <w:lang w:bidi="ar"/>
              </w:rPr>
              <w:t>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闪光灯继电器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宝骏</w:t>
            </w:r>
            <w:r>
              <w:rPr>
                <w:rStyle w:val="14"/>
                <w:sz w:val="21"/>
                <w:szCs w:val="21"/>
                <w:lang w:bidi="ar"/>
              </w:rPr>
              <w:t xml:space="preserve">630 </w:t>
            </w:r>
            <w:r>
              <w:rPr>
                <w:rStyle w:val="12"/>
                <w:rFonts w:hint="default"/>
                <w:sz w:val="21"/>
                <w:szCs w:val="21"/>
                <w:lang w:bidi="ar"/>
              </w:rPr>
              <w:t>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起动继电器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宝骏</w:t>
            </w:r>
            <w:r>
              <w:rPr>
                <w:rStyle w:val="14"/>
                <w:sz w:val="21"/>
                <w:szCs w:val="21"/>
                <w:lang w:bidi="ar"/>
              </w:rPr>
              <w:t xml:space="preserve">630 </w:t>
            </w:r>
            <w:r>
              <w:rPr>
                <w:rStyle w:val="12"/>
                <w:rFonts w:hint="default"/>
                <w:sz w:val="21"/>
                <w:szCs w:val="21"/>
                <w:lang w:bidi="ar"/>
              </w:rPr>
              <w:t>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试灯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汽车端子退针器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规格26件套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凸轮轴位置传感器插头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桑塔纳志骏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节气门位置传感器插头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桑塔纳志骏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化油器清洗剂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9V电池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扫把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规格80cm宽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规格美孚1号劲擎表现0W-30 1L装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数字万用表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规格多一DY2201C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奔驰专用蓄电池（启停)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奔驰</w:t>
            </w:r>
            <w:r>
              <w:rPr>
                <w:rStyle w:val="15"/>
                <w:lang w:bidi="ar"/>
              </w:rPr>
              <w:t>C180L 100A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宝马专用蓄电池(启停)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宝马</w:t>
            </w:r>
            <w:r>
              <w:rPr>
                <w:rStyle w:val="15"/>
                <w:lang w:bidi="ar"/>
              </w:rPr>
              <w:t>316LI  100A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空气格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奔驰</w:t>
            </w:r>
            <w:r>
              <w:rPr>
                <w:rStyle w:val="15"/>
                <w:lang w:bidi="ar"/>
              </w:rPr>
              <w:t>C180L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机油格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奔驰</w:t>
            </w:r>
            <w:r>
              <w:rPr>
                <w:rStyle w:val="15"/>
                <w:lang w:bidi="ar"/>
              </w:rPr>
              <w:t>C180L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空调格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奔驰</w:t>
            </w:r>
            <w:r>
              <w:rPr>
                <w:rStyle w:val="15"/>
                <w:lang w:bidi="ar"/>
              </w:rPr>
              <w:t>C180L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电子电工焊丝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100g；投标时需提供提供省级以上检测机构出具的合格检测报告，抗拉强度检测报告、屈服强度检测报告、伸长率检测报告、试验盐度检测报告、焊后热处理检测报告、电流种类检测报告、焊接电流检测报告、焊接电压检测报告、焊接气体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活塞环卡箍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气门弹簧拆装钳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厚薄规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北京现代发动机缸盖拆装螺丝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原厂件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刹车油更换机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台湾（大款）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试灯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百分表0-50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磁性表座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外径千分尺（0-25mm）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刹车油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伍尔特DOT4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转向动力油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冷却液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金富力 -36度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大灯继电器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卡罗拉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风扇继电器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卡罗拉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IG1继电器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卡罗拉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闪光继电器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卡罗拉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空调鼓风机调速电阻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卡罗拉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喷油器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规格1ZR发动机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火花塞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规格1ZR发动机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燃油泵总成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规格1ZR发动机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高压线圈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规格1ZR发动机 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插式保险30A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冷媒134a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金冷134a 13.6KG装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空调压力表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威科BM2-6-DS-R32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卡罗拉瓦尔特60A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试灯笔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内饰撬棍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规格好美36件套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电瓶充电线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高光A4纸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规格230g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SEISO </w:t>
            </w:r>
            <w:r>
              <w:rPr>
                <w:rStyle w:val="10"/>
                <w:rFonts w:hint="default"/>
                <w:lang w:bidi="ar"/>
              </w:rPr>
              <w:t>子弹头快速接线端子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公母</w:t>
            </w:r>
            <w:r>
              <w:rPr>
                <w:rStyle w:val="11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接</w:t>
            </w:r>
            <w:r>
              <w:rPr>
                <w:rStyle w:val="11"/>
                <w:lang w:bidi="ar"/>
              </w:rPr>
              <w:t>0.5-1.5</w:t>
            </w:r>
            <w:r>
              <w:rPr>
                <w:rStyle w:val="10"/>
                <w:rFonts w:hint="default"/>
                <w:lang w:bidi="ar"/>
              </w:rPr>
              <w:t>平方线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SEISO </w:t>
            </w:r>
            <w:r>
              <w:rPr>
                <w:rStyle w:val="10"/>
                <w:rFonts w:hint="default"/>
                <w:lang w:bidi="ar"/>
              </w:rPr>
              <w:t>子弹头快速接线端子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公母</w:t>
            </w:r>
            <w:r>
              <w:rPr>
                <w:rStyle w:val="11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接</w:t>
            </w:r>
            <w:r>
              <w:rPr>
                <w:rStyle w:val="11"/>
                <w:lang w:bidi="ar"/>
              </w:rPr>
              <w:t>1.5-2.5</w:t>
            </w:r>
            <w:r>
              <w:rPr>
                <w:rStyle w:val="10"/>
                <w:rFonts w:hint="default"/>
                <w:lang w:bidi="ar"/>
              </w:rPr>
              <w:t>平方线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伊莱科（</w:t>
            </w:r>
            <w:r>
              <w:rPr>
                <w:rStyle w:val="11"/>
                <w:lang w:bidi="ar"/>
              </w:rPr>
              <w:t xml:space="preserve"> ELECALL</w:t>
            </w:r>
            <w:r>
              <w:rPr>
                <w:rStyle w:val="10"/>
                <w:rFonts w:hint="default"/>
                <w:lang w:bidi="ar"/>
              </w:rPr>
              <w:t>）压接钳</w:t>
            </w:r>
            <w:r>
              <w:rPr>
                <w:rStyle w:val="11"/>
                <w:lang w:bidi="ar"/>
              </w:rPr>
              <w:t>0.5-6mm</w:t>
            </w:r>
            <w:r>
              <w:rPr>
                <w:rStyle w:val="10"/>
                <w:rFonts w:hint="default"/>
                <w:lang w:bidi="ar"/>
              </w:rPr>
              <w:t>²</w:t>
            </w:r>
            <w:r>
              <w:rPr>
                <w:rStyle w:val="11"/>
                <w:lang w:bidi="ar"/>
              </w:rPr>
              <w:t xml:space="preserve"> </w:t>
            </w:r>
            <w:r>
              <w:rPr>
                <w:rStyle w:val="10"/>
                <w:rFonts w:hint="default"/>
                <w:lang w:bidi="ar"/>
              </w:rPr>
              <w:t>预绝缘端子压线钳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冷压端子钳</w:t>
            </w:r>
            <w:r>
              <w:rPr>
                <w:rStyle w:val="11"/>
                <w:lang w:bidi="ar"/>
              </w:rPr>
              <w:t>ELE-03C(LY-03C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际工</w:t>
            </w:r>
            <w:r>
              <w:rPr>
                <w:rStyle w:val="11"/>
                <w:lang w:bidi="ar"/>
              </w:rPr>
              <w:t xml:space="preserve"> </w:t>
            </w:r>
            <w:r>
              <w:rPr>
                <w:rStyle w:val="10"/>
                <w:rFonts w:hint="default"/>
                <w:lang w:bidi="ar"/>
              </w:rPr>
              <w:t>彩色热缩管套装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套装</w:t>
            </w:r>
            <w:r>
              <w:rPr>
                <w:rStyle w:val="11"/>
                <w:lang w:bidi="ar"/>
              </w:rPr>
              <w:t>560</w:t>
            </w:r>
            <w:r>
              <w:rPr>
                <w:rStyle w:val="10"/>
                <w:rFonts w:hint="default"/>
                <w:lang w:bidi="ar"/>
              </w:rPr>
              <w:t>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焊锡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松香膏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汽车线束端子拆卸装工具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26件套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汽车电路国标纯铜线芯改装线束阻燃线绝缘线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color w:val="FF0000"/>
                <w:sz w:val="21"/>
                <w:szCs w:val="21"/>
                <w:lang w:bidi="ar"/>
              </w:rPr>
              <w:t>0.75</w:t>
            </w:r>
            <w:r>
              <w:rPr>
                <w:rStyle w:val="10"/>
                <w:rFonts w:hint="default"/>
                <w:color w:val="FF0000"/>
                <w:lang w:bidi="ar"/>
              </w:rPr>
              <w:t>平方</w:t>
            </w:r>
            <w:r>
              <w:rPr>
                <w:rStyle w:val="11"/>
                <w:color w:val="FF0000"/>
                <w:lang w:bidi="ar"/>
              </w:rPr>
              <w:t>20</w:t>
            </w:r>
            <w:r>
              <w:rPr>
                <w:rStyle w:val="10"/>
                <w:rFonts w:hint="default"/>
                <w:color w:val="FF0000"/>
                <w:lang w:bidi="ar"/>
              </w:rPr>
              <w:t>米；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投标时提供由省级检测中心检测铜芯交联烯烃绝缘无卤低烟阻燃B1级耐火电线的燃烧性能达到B_(1)级必须符合GB 31247-2014《电缆及光缆燃烧性能分级》的合格检测报告及证书原件。电线霉菌检测报告。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汽车电路国标纯铜线芯改装线束阻燃线绝缘线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color w:val="FF0000"/>
                <w:sz w:val="21"/>
                <w:szCs w:val="21"/>
                <w:lang w:bidi="ar"/>
              </w:rPr>
              <w:t>1</w:t>
            </w:r>
            <w:r>
              <w:rPr>
                <w:rStyle w:val="10"/>
                <w:rFonts w:hint="default"/>
                <w:color w:val="FF0000"/>
                <w:lang w:bidi="ar"/>
              </w:rPr>
              <w:t>平方</w:t>
            </w:r>
            <w:r>
              <w:rPr>
                <w:rStyle w:val="11"/>
                <w:color w:val="FF0000"/>
                <w:lang w:bidi="ar"/>
              </w:rPr>
              <w:t>20</w:t>
            </w:r>
            <w:r>
              <w:rPr>
                <w:rStyle w:val="10"/>
                <w:rFonts w:hint="default"/>
                <w:color w:val="FF0000"/>
                <w:lang w:bidi="ar"/>
              </w:rPr>
              <w:t>米；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投标时提供由省级检测中心检测铜芯交联烯烃绝缘无卤低烟阻燃B1级耐火电线的燃烧性能达到B_(1)级必须符合GB 31247-2014《电缆及光缆燃烧性能分级》的合格检测报告及证书原件。电线霉菌检测报告。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汽车电路国标纯铜线芯改装线束阻燃线绝缘线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规格</w:t>
            </w:r>
            <w:r>
              <w:rPr>
                <w:rStyle w:val="7"/>
                <w:rFonts w:hint="default"/>
                <w:color w:val="FF0000"/>
                <w:sz w:val="21"/>
                <w:szCs w:val="21"/>
                <w:lang w:bidi="ar"/>
              </w:rPr>
              <w:t>2</w:t>
            </w:r>
            <w:r>
              <w:rPr>
                <w:rStyle w:val="10"/>
                <w:rFonts w:hint="default"/>
                <w:color w:val="FF0000"/>
                <w:lang w:bidi="ar"/>
              </w:rPr>
              <w:t>平方</w:t>
            </w:r>
            <w:r>
              <w:rPr>
                <w:rStyle w:val="11"/>
                <w:color w:val="FF0000"/>
                <w:lang w:bidi="ar"/>
              </w:rPr>
              <w:t>20</w:t>
            </w:r>
            <w:r>
              <w:rPr>
                <w:rStyle w:val="10"/>
                <w:rFonts w:hint="default"/>
                <w:color w:val="FF0000"/>
                <w:lang w:bidi="ar"/>
              </w:rPr>
              <w:t>米；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投标时提供由省级检测中心检测铜芯交联烯烃绝缘无卤低烟阻燃B1级耐火电线的燃烧性能达到B_(1)级必须符合GB 31247-2014《电缆及光缆燃烧性能分级》的合格检测报告及证书原件。电线霉菌检测报告。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A4</w:t>
            </w:r>
            <w:r>
              <w:rPr>
                <w:rStyle w:val="10"/>
                <w:rFonts w:hint="default"/>
                <w:lang w:bidi="ar"/>
              </w:rPr>
              <w:t>彩色手工纸彩纸复印纸打印纸学生上课用软卡纸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十色</w:t>
            </w:r>
            <w:r>
              <w:rPr>
                <w:rStyle w:val="11"/>
                <w:lang w:bidi="ar"/>
              </w:rPr>
              <w:t>1000</w:t>
            </w:r>
            <w:r>
              <w:rPr>
                <w:rStyle w:val="10"/>
                <w:rFonts w:hint="default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晨好</w:t>
            </w:r>
            <w:r>
              <w:rPr>
                <w:rStyle w:val="11"/>
                <w:lang w:bidi="ar"/>
              </w:rPr>
              <w:t xml:space="preserve"> 120g</w:t>
            </w:r>
            <w:r>
              <w:rPr>
                <w:rStyle w:val="10"/>
                <w:rFonts w:hint="default"/>
                <w:lang w:bidi="ar"/>
              </w:rPr>
              <w:t>全开大张牛皮纸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套装</w:t>
            </w:r>
            <w:r>
              <w:rPr>
                <w:rStyle w:val="11"/>
                <w:lang w:bidi="ar"/>
              </w:rPr>
              <w:t>10</w:t>
            </w:r>
            <w:r>
              <w:rPr>
                <w:rStyle w:val="10"/>
                <w:rFonts w:hint="default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Touch</w:t>
            </w:r>
            <w:r>
              <w:rPr>
                <w:rStyle w:val="10"/>
                <w:rFonts w:hint="default"/>
                <w:lang w:bidi="ar"/>
              </w:rPr>
              <w:t>马克笔套装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磁护5w40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磁护5w40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刹车油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伍尔特DOT4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高温黄油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吸油纸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一次性丁腈手套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大号 爱马斯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防滑线手套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雨刮精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冷却液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金富力 -36度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工业酒精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车内四件套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车外三件套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头灯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手电筒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LED强光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油膜规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红丹油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标记笔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M3-M12螺套工具套装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高压汽油管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双层；投标时提供省级以上检测中心检测；高低温检测报告。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密封胶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车乐灰胶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曲轴瓦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G4KJ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曲轴瓦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G4NB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活塞环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G4KJ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活塞环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G4NB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化清剂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投标时提供由省级以上检测中心检测；废水，废气检测报告。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北现轮胎螺钉螺母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万用表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多一DY2201C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机头水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游标卡尺0-300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外径千分尺0-25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外径千分尺25-50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外径千分尺50-75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劳保胶手套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轮胎平衡块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投标时需提供滑动变阻器检测报告。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可充电手电筒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LED强光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试灯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车内三件套（非一次性）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车用尿素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2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0升装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绝缘手套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双安 0级 1000伏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杜邦线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2.54公对母，40P/12铜芯彩排线21cm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绝缘胶布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橙色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绝缘胶布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黑色；投标时提供防漏电检测报告，耐潮湿检测报告。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举升机垫块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厚的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电烙铁。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广州黄花65W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室外三件套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绝缘电阻测试仪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优利德UT511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电流钳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10A-200A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万用表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多一DY2201C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夹板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白板笔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白板笔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黑色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白板笔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塑料量杯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刹车油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伍尔特DOT4合成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刹车油排空气的瓶子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博世电池内阻测试仪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博士，测量范围0.01欧--30欧，0.01MV--50VDC.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劳保单胶手套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波箱油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减速器轴承垫片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比亚迪E5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减速器o型圈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比亚迪E5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豪欧表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博士，测量范围0.01欧--30欧，0.01MV--50VDC.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绝缘密封胶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小号十字螺丝刀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小号一字螺丝刀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北京现代悦动蓄电池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瓦尔塔60A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钳型电流表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flk  f312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1.5m*1.5m铁板（厚18mm-20mm）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1.2m*1.2m铁板（厚18mm-20mm）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车内三件套防护布垫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车外三件套防护布垫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车轮挡块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电工胶布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万用表笔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雪种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金冷134a 13.6KG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棉纱布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60kg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发电机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474Q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475Q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start="1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5F06"/>
    <w:rsid w:val="466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71"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0">
    <w:name w:val="font9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0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">
    <w:name w:val="font11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21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131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141"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2021-04-13T09:15:00Z</dcterms:created>
  <dc:creator>虎啦啦啦啦</dc:creator>
  <cp:lastModifiedBy>虎啦啦啦啦</cp:lastModifiedBy>
  <dcterms:modified xsi:type="dcterms:W3CDTF">2021-04-13T09:15:44Z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B706D8DBA7D04388A188D7E156E6A27F</vt:lpwstr>
  </property>
</Properties>
</file>